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3F026385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nazwa </w:t>
            </w:r>
            <w:r w:rsidR="00B8634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Podmiotu udostępniającego zasoby,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A162A" w14:textId="77777777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3E34918" w14:textId="1473BD19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Oświadczenia podmiotu udostępniającego zasoby </w:t>
            </w:r>
          </w:p>
          <w:p w14:paraId="4177D384" w14:textId="77777777" w:rsidR="00B86344" w:rsidRPr="00710B9D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710B9D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FA58D4" w14:textId="77777777" w:rsidR="00B86344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składane na podstawie art. </w:t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25 ust. </w:t>
            </w:r>
            <w:r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 ust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awy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Pzp</w:t>
            </w:r>
            <w:proofErr w:type="spellEnd"/>
          </w:p>
          <w:p w14:paraId="05B31C0D" w14:textId="77777777" w:rsidR="00ED3FA2" w:rsidRPr="004E501E" w:rsidRDefault="00ED3FA2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sz w:val="20"/>
                <w:szCs w:val="20"/>
              </w:rPr>
            </w:pPr>
          </w:p>
          <w:p w14:paraId="1C305E62" w14:textId="61AB7846" w:rsidR="001563E1" w:rsidRPr="00D27F60" w:rsidRDefault="001563E1" w:rsidP="001563E1">
            <w:pPr>
              <w:spacing w:before="0"/>
              <w:rPr>
                <w:b/>
                <w:bCs/>
                <w:sz w:val="20"/>
                <w:szCs w:val="20"/>
              </w:rPr>
            </w:pPr>
            <w:r w:rsidRPr="00D27F60">
              <w:rPr>
                <w:bCs/>
                <w:noProof/>
                <w:sz w:val="20"/>
                <w:szCs w:val="20"/>
              </w:rPr>
              <w:t xml:space="preserve">Przystępując do udziału w </w:t>
            </w:r>
            <w:r w:rsidRPr="003449B6">
              <w:rPr>
                <w:bCs/>
                <w:noProof/>
                <w:sz w:val="20"/>
                <w:szCs w:val="20"/>
              </w:rPr>
              <w:t>postępowaniu o udzielenie zamówienia nr</w:t>
            </w:r>
            <w:r w:rsidR="00185B22">
              <w:rPr>
                <w:bCs/>
                <w:noProof/>
                <w:sz w:val="20"/>
                <w:szCs w:val="20"/>
              </w:rPr>
              <w:t xml:space="preserve"> </w:t>
            </w:r>
            <w:r w:rsidR="00185B22" w:rsidRPr="003F793D">
              <w:rPr>
                <w:sz w:val="20"/>
                <w:szCs w:val="20"/>
              </w:rPr>
              <w:t>1100/AW00/FF/KZ/2023/0000120167</w:t>
            </w:r>
            <w:r w:rsidRPr="003449B6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Pr="003449B6">
              <w:rPr>
                <w:bCs/>
                <w:sz w:val="20"/>
                <w:szCs w:val="20"/>
              </w:rPr>
              <w:t>„</w:t>
            </w:r>
            <w:r w:rsidR="00185B22" w:rsidRPr="003F793D">
              <w:rPr>
                <w:sz w:val="20"/>
                <w:szCs w:val="20"/>
              </w:rPr>
              <w:t>Linia gwarancyjna dla Spółek Grupy Kapitałowej ENEA do kwoty 900 mln PLN na okres 2 lat</w:t>
            </w:r>
            <w:r w:rsidRPr="003449B6">
              <w:rPr>
                <w:bCs/>
                <w:sz w:val="20"/>
                <w:szCs w:val="20"/>
              </w:rPr>
              <w:t>”,</w:t>
            </w:r>
            <w:r w:rsidRPr="003449B6">
              <w:rPr>
                <w:bCs/>
                <w:noProof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449B6">
              <w:rPr>
                <w:bCs/>
                <w:noProof/>
                <w:sz w:val="20"/>
                <w:szCs w:val="20"/>
              </w:rPr>
              <w:t>w imieniu</w:t>
            </w:r>
            <w:r w:rsidRPr="003449B6">
              <w:rPr>
                <w:sz w:val="20"/>
                <w:szCs w:val="20"/>
              </w:rPr>
              <w:t xml:space="preserve"> Wykonawcy, oświadczam</w:t>
            </w:r>
            <w:r w:rsidRPr="003449B6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6717DC" w14:textId="77777777" w:rsidR="00B86344" w:rsidRDefault="00B86344" w:rsidP="00B86344">
            <w:pPr>
              <w:shd w:val="clear" w:color="auto" w:fill="BFBFBF" w:themeFill="background1" w:themeFillShade="BF"/>
              <w:spacing w:before="36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OŚWIADCZENIA DOTYCZĄCE PODMIOTU UDOSTEPNIAJĄCEGO ZASOBY:</w:t>
            </w:r>
          </w:p>
          <w:p w14:paraId="050B4AF6" w14:textId="77777777" w:rsidR="00B86344" w:rsidRPr="0084509A" w:rsidRDefault="00B86344" w:rsidP="00B86344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4509A">
              <w:rPr>
                <w:rFonts w:ascii="Arial" w:hAnsi="Arial" w:cs="Arial"/>
                <w:sz w:val="21"/>
                <w:szCs w:val="21"/>
              </w:rPr>
              <w:t xml:space="preserve">Oświadczam, że nie </w:t>
            </w:r>
            <w:r w:rsidRPr="00DD59F0">
              <w:rPr>
                <w:rFonts w:ascii="Arial" w:hAnsi="Arial" w:cs="Arial"/>
                <w:sz w:val="21"/>
                <w:szCs w:val="21"/>
              </w:rPr>
              <w:t xml:space="preserve">zachodzą w stosunku do mnie przesłanki </w:t>
            </w:r>
            <w:r w:rsidRPr="0084509A">
              <w:rPr>
                <w:rFonts w:ascii="Arial" w:hAnsi="Arial" w:cs="Arial"/>
                <w:sz w:val="21"/>
                <w:szCs w:val="21"/>
              </w:rPr>
              <w:t>wykluczeni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84509A">
              <w:rPr>
                <w:rFonts w:ascii="Arial" w:hAnsi="Arial" w:cs="Arial"/>
                <w:sz w:val="21"/>
                <w:szCs w:val="21"/>
              </w:rPr>
              <w:t xml:space="preserve"> z postępowania na podstawie art. 5k rozporządzenia Rady (UE) nr 833/2014 z dnia 31 lipca 2014 r. dotyczącego środków ograniczających w związku z działaniami Rosji destabilizującymi sytuację na Ukrainie (Dz.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84509A">
              <w:rPr>
                <w:rFonts w:ascii="Arial" w:hAnsi="Arial" w:cs="Arial"/>
                <w:sz w:val="21"/>
                <w:szCs w:val="21"/>
              </w:rPr>
      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14:paraId="1D477265" w14:textId="77777777" w:rsidR="00B86344" w:rsidRPr="007F3CFE" w:rsidRDefault="00B86344" w:rsidP="00B86344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D59F0">
              <w:rPr>
                <w:rFonts w:ascii="Arial" w:hAnsi="Arial" w:cs="Arial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DD59F0">
              <w:rPr>
                <w:rFonts w:ascii="Arial" w:eastAsia="Times New Roman" w:hAnsi="Arial" w:cs="Arial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DD59F0">
              <w:rPr>
                <w:rFonts w:ascii="Arial" w:hAnsi="Arial" w:cs="Arial"/>
                <w:color w:val="222222"/>
                <w:sz w:val="21"/>
                <w:szCs w:val="21"/>
              </w:rPr>
              <w:t>z dnia 13 kwietnia 2022 r.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</w:t>
            </w:r>
            <w:r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(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Dz. U. poz. 835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>.</w:t>
            </w:r>
            <w:r w:rsidRPr="00520931">
              <w:rPr>
                <w:rStyle w:val="Odwoanieprzypisudolnego"/>
                <w:rFonts w:ascii="Arial" w:hAnsi="Arial" w:cs="Arial"/>
                <w:color w:val="222222"/>
                <w:sz w:val="21"/>
                <w:szCs w:val="21"/>
              </w:rPr>
              <w:footnoteReference w:id="2"/>
            </w:r>
          </w:p>
          <w:p w14:paraId="58FC5AEA" w14:textId="77777777" w:rsidR="00B86344" w:rsidRDefault="00B86344" w:rsidP="00B86344">
            <w:pPr>
              <w:spacing w:line="360" w:lineRule="auto"/>
              <w:ind w:left="5664" w:firstLine="708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438B51F" w14:textId="77777777" w:rsidR="00B86344" w:rsidRDefault="00B86344" w:rsidP="00B86344">
            <w:pPr>
              <w:shd w:val="clear" w:color="auto" w:fill="BFBFBF" w:themeFill="background1" w:themeFillShade="BF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OŚWIADCZENIE DOTYCZĄCE PODANYCH INFORMACJI:</w:t>
            </w:r>
          </w:p>
          <w:p w14:paraId="6E89589A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18ECD4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21"/>
                <w:szCs w:val="2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542559D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B1E48" w14:textId="77777777" w:rsidR="00B86344" w:rsidRPr="00E44F37" w:rsidRDefault="00B86344" w:rsidP="00B86344">
            <w:pPr>
              <w:shd w:val="clear" w:color="auto" w:fill="BFBFBF" w:themeFill="background1" w:themeFillShade="BF"/>
              <w:spacing w:after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INFORMACJA DOTYCZĄCA DOSTĘPU DO PODMIOTOWYCH ŚRODKÓW DOWODOWYCH</w:t>
            </w:r>
            <w:r w:rsidRPr="001D3A19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7D259D79" w14:textId="77777777" w:rsidR="00B86344" w:rsidRPr="00AA336E" w:rsidRDefault="00B86344" w:rsidP="00B86344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AA336E">
              <w:rPr>
                <w:rFonts w:ascii="Arial" w:hAnsi="Arial" w:cs="Arial"/>
                <w:sz w:val="21"/>
                <w:szCs w:val="21"/>
              </w:rPr>
              <w:t>skazuj</w:t>
            </w:r>
            <w:r>
              <w:rPr>
                <w:rFonts w:ascii="Arial" w:hAnsi="Arial" w:cs="Arial"/>
                <w:sz w:val="21"/>
                <w:szCs w:val="21"/>
              </w:rPr>
              <w:t xml:space="preserve">ę następujące </w:t>
            </w:r>
            <w:r w:rsidRPr="00AA336E">
              <w:rPr>
                <w:rFonts w:ascii="Arial" w:hAnsi="Arial" w:cs="Arial"/>
                <w:sz w:val="21"/>
                <w:szCs w:val="21"/>
              </w:rPr>
              <w:t>podmiotow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środk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dowodow</w:t>
            </w:r>
            <w:r>
              <w:rPr>
                <w:rFonts w:ascii="Arial" w:hAnsi="Arial" w:cs="Arial"/>
                <w:sz w:val="21"/>
                <w:szCs w:val="21"/>
              </w:rPr>
              <w:t xml:space="preserve">e, które można uzyskać za pomocą </w:t>
            </w:r>
            <w:r w:rsidRPr="00AA336E">
              <w:rPr>
                <w:rFonts w:ascii="Arial" w:hAnsi="Arial" w:cs="Arial"/>
                <w:sz w:val="21"/>
                <w:szCs w:val="21"/>
              </w:rPr>
              <w:t>bezpłatnych i ogólnodostępnych baz danych</w:t>
            </w:r>
            <w:r>
              <w:rPr>
                <w:rFonts w:ascii="Arial" w:hAnsi="Arial" w:cs="Arial"/>
                <w:sz w:val="21"/>
                <w:szCs w:val="21"/>
              </w:rPr>
              <w:t>, oraz</w:t>
            </w:r>
            <w:r w:rsidRPr="00A834D8">
              <w:t xml:space="preserve"> </w:t>
            </w:r>
            <w:r w:rsidRPr="00A834D8">
              <w:rPr>
                <w:rFonts w:ascii="Arial" w:hAnsi="Arial" w:cs="Arial"/>
                <w:sz w:val="21"/>
                <w:szCs w:val="21"/>
              </w:rPr>
              <w:t xml:space="preserve">dane umożliwiające dostęp do </w:t>
            </w:r>
            <w:r>
              <w:rPr>
                <w:rFonts w:ascii="Arial" w:hAnsi="Arial" w:cs="Arial"/>
                <w:sz w:val="21"/>
                <w:szCs w:val="21"/>
              </w:rPr>
              <w:t>tych środków</w:t>
            </w:r>
            <w:r w:rsidRPr="00AA336E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7172BC3" w14:textId="2196F81D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</w:t>
            </w:r>
            <w:r w:rsidR="003F294F">
              <w:rPr>
                <w:rFonts w:ascii="Arial" w:hAnsi="Arial" w:cs="Arial"/>
                <w:sz w:val="21"/>
                <w:szCs w:val="21"/>
              </w:rPr>
              <w:t>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</w:t>
            </w:r>
          </w:p>
          <w:p w14:paraId="3EF6949B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14AFE410" w14:textId="77777777" w:rsidR="00B86344" w:rsidRPr="00A22DCF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</w:t>
            </w:r>
          </w:p>
          <w:p w14:paraId="3ACD06EA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C04BF8D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05835FF4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 xml:space="preserve">odpis przedstawiciela(i) </w:t>
            </w:r>
            <w:r w:rsidR="00B8634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268066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668F1553" w14:textId="77777777" w:rsidR="00B86344" w:rsidRPr="00B929A1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31F496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80D365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E3A864F" w14:textId="77777777" w:rsidR="00B86344" w:rsidRPr="00B929A1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3F5C85" w14:textId="77777777" w:rsidR="00B86344" w:rsidRPr="004E3F67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CD094D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EA7E2E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F76ED2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34C67" w14:textId="77777777" w:rsidR="00B86344" w:rsidRPr="00896587" w:rsidRDefault="00B86344" w:rsidP="00B86344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47"/>
      <w:gridCol w:w="4143"/>
    </w:tblGrid>
    <w:tr w:rsidR="007C39B8" w14:paraId="0329A075" w14:textId="77777777" w:rsidTr="00185B22">
      <w:trPr>
        <w:trHeight w:val="210"/>
      </w:trPr>
      <w:tc>
        <w:tcPr>
          <w:tcW w:w="56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3295279E" w:rsidR="007C39B8" w:rsidRPr="00D71DB2" w:rsidRDefault="00D71DB2" w:rsidP="003F294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185B22">
            <w:rPr>
              <w:b/>
              <w:bCs/>
              <w:caps/>
              <w:sz w:val="16"/>
              <w:szCs w:val="16"/>
            </w:rPr>
            <w:t>9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563E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4143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185B22">
      <w:trPr>
        <w:trHeight w:val="210"/>
      </w:trPr>
      <w:tc>
        <w:tcPr>
          <w:tcW w:w="56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8F706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B86344">
            <w:rPr>
              <w:b/>
              <w:bCs/>
              <w:sz w:val="16"/>
              <w:szCs w:val="16"/>
            </w:rPr>
            <w:t>PODMIOTU UDOSTĘPNIAJĄCEGO ZASOBY</w:t>
          </w:r>
          <w:r w:rsidR="0000208A">
            <w:rPr>
              <w:b/>
              <w:bCs/>
              <w:sz w:val="16"/>
              <w:szCs w:val="16"/>
            </w:rPr>
            <w:t xml:space="preserve">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414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185B22" w14:paraId="37B13ECE" w14:textId="77777777" w:rsidTr="00185B22">
      <w:trPr>
        <w:trHeight w:val="210"/>
      </w:trPr>
      <w:tc>
        <w:tcPr>
          <w:tcW w:w="56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185B22" w:rsidRDefault="00185B22" w:rsidP="00185B2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14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54CDC555" w:rsidR="00185B22" w:rsidRPr="001563E1" w:rsidRDefault="00185B22" w:rsidP="00185B2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3F793D">
            <w:rPr>
              <w:b/>
              <w:sz w:val="16"/>
              <w:szCs w:val="16"/>
            </w:rPr>
            <w:t>1100/AW00/FF/KZ/2023/0000120167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70773"/>
    <w:rsid w:val="0009368C"/>
    <w:rsid w:val="00094AB6"/>
    <w:rsid w:val="000C0AD8"/>
    <w:rsid w:val="00104D4A"/>
    <w:rsid w:val="00122134"/>
    <w:rsid w:val="00134A7C"/>
    <w:rsid w:val="0014385F"/>
    <w:rsid w:val="001563E1"/>
    <w:rsid w:val="001751BF"/>
    <w:rsid w:val="00185B22"/>
    <w:rsid w:val="001914C6"/>
    <w:rsid w:val="001C6445"/>
    <w:rsid w:val="001D0181"/>
    <w:rsid w:val="001D5832"/>
    <w:rsid w:val="001E3972"/>
    <w:rsid w:val="001F364B"/>
    <w:rsid w:val="00206334"/>
    <w:rsid w:val="00206B55"/>
    <w:rsid w:val="00213183"/>
    <w:rsid w:val="002147CD"/>
    <w:rsid w:val="00217DF6"/>
    <w:rsid w:val="00221798"/>
    <w:rsid w:val="00224AE1"/>
    <w:rsid w:val="00230D82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A5E9E"/>
    <w:rsid w:val="003C657E"/>
    <w:rsid w:val="003E15F3"/>
    <w:rsid w:val="003F294F"/>
    <w:rsid w:val="00470EDD"/>
    <w:rsid w:val="004747CB"/>
    <w:rsid w:val="00476917"/>
    <w:rsid w:val="00481CB8"/>
    <w:rsid w:val="004A2140"/>
    <w:rsid w:val="004A4788"/>
    <w:rsid w:val="004D116C"/>
    <w:rsid w:val="004E501E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27DBA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D6AC4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61F24"/>
    <w:rsid w:val="00964445"/>
    <w:rsid w:val="00971DE2"/>
    <w:rsid w:val="009872BC"/>
    <w:rsid w:val="009B67EF"/>
    <w:rsid w:val="00A04912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13B0"/>
    <w:rsid w:val="00B718B2"/>
    <w:rsid w:val="00B73F81"/>
    <w:rsid w:val="00B82D7D"/>
    <w:rsid w:val="00B86344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E3F39"/>
    <w:rsid w:val="00CE44C9"/>
    <w:rsid w:val="00CF09BE"/>
    <w:rsid w:val="00CF7B16"/>
    <w:rsid w:val="00CF7D0C"/>
    <w:rsid w:val="00D2296D"/>
    <w:rsid w:val="00D2400B"/>
    <w:rsid w:val="00D6231F"/>
    <w:rsid w:val="00D71DB2"/>
    <w:rsid w:val="00DA4112"/>
    <w:rsid w:val="00DD741D"/>
    <w:rsid w:val="00DE56B8"/>
    <w:rsid w:val="00E255AF"/>
    <w:rsid w:val="00E37B81"/>
    <w:rsid w:val="00E77EE1"/>
    <w:rsid w:val="00E8463C"/>
    <w:rsid w:val="00E94FA4"/>
    <w:rsid w:val="00EA23F0"/>
    <w:rsid w:val="00EC1F67"/>
    <w:rsid w:val="00EC7084"/>
    <w:rsid w:val="00ED3FA2"/>
    <w:rsid w:val="00EE38FF"/>
    <w:rsid w:val="00EF3DBA"/>
    <w:rsid w:val="00EF5D1F"/>
    <w:rsid w:val="00F00728"/>
    <w:rsid w:val="00F11F48"/>
    <w:rsid w:val="00F12D73"/>
    <w:rsid w:val="00F21812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064B2-5B89-4532-B61B-5372C97F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323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26</cp:revision>
  <cp:lastPrinted>2023-12-29T06:59:00Z</cp:lastPrinted>
  <dcterms:created xsi:type="dcterms:W3CDTF">2022-05-09T07:24:00Z</dcterms:created>
  <dcterms:modified xsi:type="dcterms:W3CDTF">2023-12-29T07:00:00Z</dcterms:modified>
</cp:coreProperties>
</file>